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8F0B" w14:textId="25A3977B" w:rsidR="00B47C1E" w:rsidRDefault="00B47C1E" w:rsidP="00B47C1E">
      <w:r>
        <w:rPr>
          <w:rFonts w:hint="eastAsia"/>
        </w:rPr>
        <w:t>1、表格式调整分布均匀</w:t>
      </w:r>
    </w:p>
    <w:p w14:paraId="7F7AD04A" w14:textId="40298465" w:rsidR="00B47C1E" w:rsidRDefault="00B47C1E" w:rsidP="00B47C1E">
      <w:r w:rsidRPr="00B47C1E">
        <w:rPr>
          <w:noProof/>
        </w:rPr>
        <w:drawing>
          <wp:inline distT="0" distB="0" distL="0" distR="0" wp14:anchorId="6320E194" wp14:editId="68193FBC">
            <wp:extent cx="5274310" cy="2535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8F8A1" w14:textId="45981F66" w:rsidR="001F0307" w:rsidRDefault="001F0307" w:rsidP="00B47C1E"/>
    <w:p w14:paraId="77F96571" w14:textId="35B594A4" w:rsidR="00CC0EC5" w:rsidRDefault="00CC0EC5" w:rsidP="00B47C1E"/>
    <w:p w14:paraId="12142355" w14:textId="77777777" w:rsidR="00CC0EC5" w:rsidRDefault="00CC0EC5" w:rsidP="00B47C1E"/>
    <w:p w14:paraId="5A74D095" w14:textId="70FCCEF6" w:rsidR="009902F4" w:rsidRDefault="001F0307">
      <w:r>
        <w:rPr>
          <w:rFonts w:hint="eastAsia"/>
        </w:rPr>
        <w:t>2、</w:t>
      </w:r>
      <w:r w:rsidR="00EF1F6E">
        <w:rPr>
          <w:rFonts w:hint="eastAsia"/>
        </w:rPr>
        <w:t>工程代垫金额应以出纳确认支付的减去出纳确认收回的金额</w:t>
      </w:r>
      <w:proofErr w:type="gramStart"/>
      <w:r w:rsidR="00EF1F6E">
        <w:rPr>
          <w:rFonts w:hint="eastAsia"/>
        </w:rPr>
        <w:t>之差取数</w:t>
      </w:r>
      <w:proofErr w:type="gramEnd"/>
      <w:r>
        <w:rPr>
          <w:rFonts w:hint="eastAsia"/>
        </w:rPr>
        <w:t>。</w:t>
      </w:r>
      <w:r w:rsidR="00542FE5">
        <w:rPr>
          <w:rFonts w:hint="eastAsia"/>
        </w:rPr>
        <w:t>应该不含资金管理中红框中的数据。</w:t>
      </w:r>
      <w:r w:rsidR="007E1D03">
        <w:rPr>
          <w:rFonts w:hint="eastAsia"/>
        </w:rPr>
        <w:t>可支付余额</w:t>
      </w:r>
      <w:r w:rsidR="00F9654B">
        <w:rPr>
          <w:rFonts w:hint="eastAsia"/>
        </w:rPr>
        <w:t>后加两行：（1）冻结资金（已提交出纳未确认的代扣和代垫</w:t>
      </w:r>
      <w:r w:rsidR="00AC6F20">
        <w:rPr>
          <w:rFonts w:hint="eastAsia"/>
        </w:rPr>
        <w:t>）；</w:t>
      </w:r>
      <w:r w:rsidR="00F9654B">
        <w:rPr>
          <w:rFonts w:hint="eastAsia"/>
        </w:rPr>
        <w:t>（2）可用金额（可用金额=可支付余额-冻结资金）</w:t>
      </w:r>
      <w:r w:rsidR="007E1D03">
        <w:rPr>
          <w:rFonts w:hint="eastAsia"/>
        </w:rPr>
        <w:t>。</w:t>
      </w:r>
      <w:r w:rsidR="00F00CB9">
        <w:rPr>
          <w:rFonts w:hint="eastAsia"/>
        </w:rPr>
        <w:t>工程代垫在表格中以正数列式</w:t>
      </w:r>
      <w:r w:rsidR="006752C4">
        <w:rPr>
          <w:rFonts w:hint="eastAsia"/>
        </w:rPr>
        <w:t>。</w:t>
      </w:r>
    </w:p>
    <w:p w14:paraId="350D1D59" w14:textId="532BB02E" w:rsidR="00EF1F6E" w:rsidRPr="00F9654B" w:rsidRDefault="00EF1F6E"/>
    <w:p w14:paraId="4E12AE2D" w14:textId="33AAF94B" w:rsidR="00EF1F6E" w:rsidRDefault="00EF1F6E" w:rsidP="00F9654B">
      <w:pPr>
        <w:ind w:firstLineChars="100" w:firstLine="210"/>
      </w:pPr>
      <w:r w:rsidRPr="00EF1F6E">
        <w:rPr>
          <w:noProof/>
        </w:rPr>
        <w:drawing>
          <wp:inline distT="0" distB="0" distL="0" distR="0" wp14:anchorId="46FFB239" wp14:editId="01C5D29B">
            <wp:extent cx="5274310" cy="19513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7336" w14:textId="7704F8EE" w:rsidR="00542FE5" w:rsidRDefault="00542FE5">
      <w:r w:rsidRPr="00542FE5">
        <w:rPr>
          <w:noProof/>
        </w:rPr>
        <w:drawing>
          <wp:inline distT="0" distB="0" distL="0" distR="0" wp14:anchorId="5CE710E4" wp14:editId="11FDF7C6">
            <wp:extent cx="5274310" cy="165354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EC032" w14:textId="5AAFE9D9" w:rsidR="00CC0EC5" w:rsidRDefault="00CC0EC5"/>
    <w:p w14:paraId="29AAFFB4" w14:textId="20205603" w:rsidR="00CC0EC5" w:rsidRDefault="00CC0EC5"/>
    <w:p w14:paraId="1ADCC3D4" w14:textId="77777777" w:rsidR="00CC0EC5" w:rsidRDefault="00CC0EC5"/>
    <w:p w14:paraId="23861068" w14:textId="77777777" w:rsidR="00CC0EC5" w:rsidRDefault="00CC0EC5"/>
    <w:p w14:paraId="76C41972" w14:textId="06EF7D76" w:rsidR="00CC0EC5" w:rsidRDefault="009D1187">
      <w:r>
        <w:rPr>
          <w:rFonts w:hint="eastAsia"/>
        </w:rPr>
        <w:lastRenderedPageBreak/>
        <w:t>3、明细表中加一列“收现金额”</w:t>
      </w:r>
      <w:r w:rsidR="006752C4">
        <w:rPr>
          <w:rFonts w:hint="eastAsia"/>
        </w:rPr>
        <w:t>。</w:t>
      </w:r>
    </w:p>
    <w:p w14:paraId="17E4F502" w14:textId="5330F94A" w:rsidR="00CC0EC5" w:rsidRDefault="009D1187">
      <w:r>
        <w:rPr>
          <w:noProof/>
        </w:rPr>
        <w:drawing>
          <wp:inline distT="0" distB="0" distL="0" distR="0" wp14:anchorId="166B9278" wp14:editId="22A29B6A">
            <wp:extent cx="5274310" cy="16541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FBD9" w14:textId="763727F8" w:rsidR="009D1187" w:rsidRDefault="009D1187">
      <w:r w:rsidRPr="009D1187">
        <w:rPr>
          <w:noProof/>
        </w:rPr>
        <w:drawing>
          <wp:inline distT="0" distB="0" distL="0" distR="0" wp14:anchorId="4BEC9605" wp14:editId="31C4D85F">
            <wp:extent cx="5274310" cy="192024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585C" w14:textId="77777777" w:rsidR="009D1187" w:rsidRDefault="009D1187" w:rsidP="009D1187">
      <w:pPr>
        <w:jc w:val="left"/>
      </w:pPr>
    </w:p>
    <w:p w14:paraId="2F733922" w14:textId="77777777" w:rsidR="006752C4" w:rsidRDefault="006752C4" w:rsidP="009D1187">
      <w:pPr>
        <w:jc w:val="left"/>
      </w:pPr>
    </w:p>
    <w:p w14:paraId="53067A4C" w14:textId="29B21242" w:rsidR="006752C4" w:rsidRDefault="009D1187" w:rsidP="009D1187">
      <w:pPr>
        <w:jc w:val="left"/>
      </w:pPr>
      <w:r>
        <w:t>4</w:t>
      </w:r>
      <w:r w:rsidR="00CC0EC5">
        <w:rPr>
          <w:rFonts w:hint="eastAsia"/>
        </w:rPr>
        <w:t>、</w:t>
      </w:r>
      <w:r w:rsidR="006752C4" w:rsidRPr="006752C4">
        <w:rPr>
          <w:rFonts w:hint="eastAsia"/>
        </w:rPr>
        <w:t>暂</w:t>
      </w:r>
      <w:proofErr w:type="gramStart"/>
      <w:r w:rsidR="006752C4" w:rsidRPr="006752C4">
        <w:rPr>
          <w:rFonts w:hint="eastAsia"/>
        </w:rPr>
        <w:t>扣费用</w:t>
      </w:r>
      <w:proofErr w:type="gramEnd"/>
      <w:r w:rsidR="006752C4" w:rsidRPr="006752C4">
        <w:rPr>
          <w:rFonts w:hint="eastAsia"/>
        </w:rPr>
        <w:t>退款录入负数后，总表和明细表都没有取数。</w:t>
      </w:r>
    </w:p>
    <w:p w14:paraId="18094F4B" w14:textId="41C4868E" w:rsidR="006752C4" w:rsidRDefault="006752C4" w:rsidP="009D1187">
      <w:pPr>
        <w:jc w:val="left"/>
      </w:pPr>
      <w:r w:rsidRPr="006752C4">
        <w:rPr>
          <w:noProof/>
        </w:rPr>
        <w:drawing>
          <wp:inline distT="0" distB="0" distL="0" distR="0" wp14:anchorId="2B6AD100" wp14:editId="6A1E9D35">
            <wp:extent cx="5274310" cy="45593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00EF0" w14:textId="1CC50E69" w:rsidR="006752C4" w:rsidRDefault="006752C4" w:rsidP="009D1187">
      <w:pPr>
        <w:jc w:val="left"/>
      </w:pPr>
      <w:r w:rsidRPr="006752C4">
        <w:rPr>
          <w:noProof/>
        </w:rPr>
        <w:drawing>
          <wp:inline distT="0" distB="0" distL="0" distR="0" wp14:anchorId="738AC773" wp14:editId="33DE76BE">
            <wp:extent cx="5274310" cy="16751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CA24" w14:textId="77777777" w:rsidR="006752C4" w:rsidRDefault="006752C4" w:rsidP="009D1187">
      <w:pPr>
        <w:jc w:val="left"/>
      </w:pPr>
    </w:p>
    <w:p w14:paraId="42C31BAD" w14:textId="77777777" w:rsidR="00C43C6F" w:rsidRDefault="00C43C6F" w:rsidP="009D1187">
      <w:pPr>
        <w:jc w:val="left"/>
      </w:pPr>
    </w:p>
    <w:p w14:paraId="52E32814" w14:textId="77777777" w:rsidR="00C43C6F" w:rsidRDefault="00C43C6F" w:rsidP="009D1187">
      <w:pPr>
        <w:jc w:val="left"/>
      </w:pPr>
    </w:p>
    <w:p w14:paraId="69E2A660" w14:textId="77777777" w:rsidR="00C43C6F" w:rsidRDefault="00C43C6F" w:rsidP="009D1187">
      <w:pPr>
        <w:jc w:val="left"/>
      </w:pPr>
    </w:p>
    <w:p w14:paraId="557F2637" w14:textId="77777777" w:rsidR="00C43C6F" w:rsidRDefault="00C43C6F" w:rsidP="009D1187">
      <w:pPr>
        <w:jc w:val="left"/>
      </w:pPr>
    </w:p>
    <w:p w14:paraId="6C594403" w14:textId="77777777" w:rsidR="00C43C6F" w:rsidRDefault="00C43C6F" w:rsidP="009D1187">
      <w:pPr>
        <w:jc w:val="left"/>
      </w:pPr>
    </w:p>
    <w:p w14:paraId="2082DA96" w14:textId="77777777" w:rsidR="00C43C6F" w:rsidRDefault="00C43C6F" w:rsidP="009D1187">
      <w:pPr>
        <w:jc w:val="left"/>
      </w:pPr>
    </w:p>
    <w:p w14:paraId="78B80EDB" w14:textId="77777777" w:rsidR="00C43C6F" w:rsidRDefault="00C43C6F" w:rsidP="009D1187">
      <w:pPr>
        <w:jc w:val="left"/>
      </w:pPr>
    </w:p>
    <w:p w14:paraId="63636462" w14:textId="77777777" w:rsidR="00C43C6F" w:rsidRDefault="00C43C6F" w:rsidP="009D1187">
      <w:pPr>
        <w:jc w:val="left"/>
      </w:pPr>
    </w:p>
    <w:p w14:paraId="12491318" w14:textId="77777777" w:rsidR="00C43C6F" w:rsidRDefault="00C43C6F" w:rsidP="009D1187">
      <w:pPr>
        <w:jc w:val="left"/>
      </w:pPr>
    </w:p>
    <w:p w14:paraId="2D925BEF" w14:textId="770EEA8D" w:rsidR="00CC0EC5" w:rsidRDefault="006752C4" w:rsidP="009D1187">
      <w:pPr>
        <w:jc w:val="left"/>
      </w:pPr>
      <w:r>
        <w:rPr>
          <w:rFonts w:hint="eastAsia"/>
        </w:rPr>
        <w:t>5、</w:t>
      </w:r>
      <w:r w:rsidR="00CC0EC5">
        <w:rPr>
          <w:rFonts w:hint="eastAsia"/>
        </w:rPr>
        <w:t>加</w:t>
      </w:r>
      <w:r w:rsidR="009D1187">
        <w:rPr>
          <w:rFonts w:hint="eastAsia"/>
        </w:rPr>
        <w:t>合计数</w:t>
      </w:r>
      <w:r w:rsidR="00CC0EC5" w:rsidRPr="00CC0EC5">
        <w:rPr>
          <w:noProof/>
        </w:rPr>
        <w:drawing>
          <wp:inline distT="0" distB="0" distL="0" distR="0" wp14:anchorId="2A624C0B" wp14:editId="7BD98B4F">
            <wp:extent cx="5274310" cy="40163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1944" w14:textId="77777777" w:rsidR="001933C6" w:rsidRDefault="001933C6" w:rsidP="00AC6F20">
      <w:r>
        <w:separator/>
      </w:r>
    </w:p>
  </w:endnote>
  <w:endnote w:type="continuationSeparator" w:id="0">
    <w:p w14:paraId="2D09A2B4" w14:textId="77777777" w:rsidR="001933C6" w:rsidRDefault="001933C6" w:rsidP="00AC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1F0E" w14:textId="77777777" w:rsidR="001933C6" w:rsidRDefault="001933C6" w:rsidP="00AC6F20">
      <w:r>
        <w:separator/>
      </w:r>
    </w:p>
  </w:footnote>
  <w:footnote w:type="continuationSeparator" w:id="0">
    <w:p w14:paraId="21C6D2F3" w14:textId="77777777" w:rsidR="001933C6" w:rsidRDefault="001933C6" w:rsidP="00AC6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9A"/>
    <w:rsid w:val="00031876"/>
    <w:rsid w:val="00131072"/>
    <w:rsid w:val="001933C6"/>
    <w:rsid w:val="001F0307"/>
    <w:rsid w:val="00530F74"/>
    <w:rsid w:val="00542FE5"/>
    <w:rsid w:val="006752C4"/>
    <w:rsid w:val="0072239A"/>
    <w:rsid w:val="007E1D03"/>
    <w:rsid w:val="009902F4"/>
    <w:rsid w:val="009D1187"/>
    <w:rsid w:val="00A918B8"/>
    <w:rsid w:val="00AC6F20"/>
    <w:rsid w:val="00B47C1E"/>
    <w:rsid w:val="00C43C6F"/>
    <w:rsid w:val="00CC0EC5"/>
    <w:rsid w:val="00EF1F6E"/>
    <w:rsid w:val="00F00CB9"/>
    <w:rsid w:val="00F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1D62F"/>
  <w15:chartTrackingRefBased/>
  <w15:docId w15:val="{77AD580F-B7E4-44D2-AB6C-C3149875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F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juan</dc:creator>
  <cp:keywords/>
  <dc:description/>
  <cp:lastModifiedBy>zhao juan</cp:lastModifiedBy>
  <cp:revision>12</cp:revision>
  <cp:lastPrinted>2021-07-07T07:25:00Z</cp:lastPrinted>
  <dcterms:created xsi:type="dcterms:W3CDTF">2021-07-06T01:36:00Z</dcterms:created>
  <dcterms:modified xsi:type="dcterms:W3CDTF">2021-07-07T07:27:00Z</dcterms:modified>
</cp:coreProperties>
</file>